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5772A" w14:textId="1C51E63B" w:rsidR="00430CBD" w:rsidRPr="00E8252B" w:rsidRDefault="0062275E" w:rsidP="00430CBD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 w:rsidRPr="00215A15">
        <w:rPr>
          <w:rFonts w:ascii="Arial" w:eastAsia="Calibri" w:hAnsi="Arial" w:cs="Arial"/>
          <w:color w:val="595959"/>
          <w:sz w:val="24"/>
        </w:rPr>
        <w:t>15</w:t>
      </w:r>
      <w:r w:rsidR="007C5609" w:rsidRPr="00E8252B">
        <w:rPr>
          <w:rFonts w:ascii="Arial" w:eastAsia="Calibri" w:hAnsi="Arial" w:cs="Arial"/>
          <w:color w:val="595959"/>
          <w:sz w:val="24"/>
        </w:rPr>
        <w:t>.0</w:t>
      </w:r>
      <w:r w:rsidR="003865B4">
        <w:rPr>
          <w:rFonts w:ascii="Arial" w:eastAsia="Calibri" w:hAnsi="Arial" w:cs="Arial"/>
          <w:color w:val="595959"/>
          <w:sz w:val="24"/>
        </w:rPr>
        <w:t>9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481CE494" w14:textId="387ACFF3" w:rsidR="0062275E" w:rsidRDefault="0062275E" w:rsidP="003255D3">
      <w:pPr>
        <w:tabs>
          <w:tab w:val="left" w:pos="1843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62275E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ДО СТАРТА ПЕРЕПИСИ НАСЕЛЕНИЯ ОСТАЛСЯ РОВНО МЕСЯЦ</w:t>
      </w:r>
    </w:p>
    <w:p w14:paraId="224BED4F" w14:textId="1E2BB632" w:rsidR="0062275E" w:rsidRDefault="0062275E" w:rsidP="001E7F2F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</w:pPr>
      <w:r w:rsidRPr="0062275E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До старта </w:t>
      </w:r>
      <w:r w:rsidR="00215A15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В</w:t>
      </w:r>
      <w:r w:rsidRPr="0062275E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сероссийской переписи населения остался один месяц. Важнейшее статистическое исследование десятилетия пройдет в </w:t>
      </w:r>
      <w:r w:rsidR="00215A15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Ч</w:t>
      </w:r>
      <w:r w:rsidRPr="0062275E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елябинской области с 15 октября по 14 ноября 2021 года. Предыдущая перепись состоялась в 2010 году. </w:t>
      </w:r>
      <w:r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br/>
      </w:r>
      <w:r w:rsidRPr="0062275E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На тот момент в </w:t>
      </w:r>
      <w:r w:rsidR="00215A15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Ч</w:t>
      </w:r>
      <w:r w:rsidRPr="0062275E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елябинской области постоянно проживало 3476,2 тысячи человек. Область вошла в топ-10 самых крупных регионов страны.</w:t>
      </w:r>
    </w:p>
    <w:p w14:paraId="058E39C1" w14:textId="4087A476" w:rsidR="0062275E" w:rsidRPr="0062275E" w:rsidRDefault="0062275E" w:rsidP="0062275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bookmarkStart w:id="1" w:name="_Hlk82527580"/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Органам местного самоуправления за это время предстоит полностью подготовить помещения переписных участков в муниципальных образованиях. Всего на территории Челябинской области в период переписи будут действовать 1004 переписных участка. </w:t>
      </w:r>
      <w:r w:rsidR="0068170B"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В муниципалитетах </w:t>
      </w:r>
      <w:r w:rsidR="0068170B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сейчас </w:t>
      </w:r>
      <w:r w:rsidR="0068170B"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ведется активная работа по устранению недостатков в адресном хозяйстве. </w:t>
      </w: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Важно к началу переписи во всех населенных пунктах создать условия для прохождения переписчиков - установить отсутствующие указатели улиц, домов и квартир, обеспечить уличную освещенность. Правительство Челябинской области держит вопросы подготовки к переписи на особом </w:t>
      </w:r>
      <w:bookmarkEnd w:id="1"/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контроле.</w:t>
      </w:r>
    </w:p>
    <w:p w14:paraId="3C4A5424" w14:textId="0B184542" w:rsidR="0062275E" w:rsidRPr="0062275E" w:rsidRDefault="0062275E" w:rsidP="0062275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proofErr w:type="spellStart"/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Челябинскстату</w:t>
      </w:r>
      <w:proofErr w:type="spellEnd"/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в течение оставшегося времени предстоит доукомплектовать штат переписных работников и провести их обучение. Опрос населения в период переписи проведут 8439 переписчиков и контролеров. Все они будут оснащены планшетными компьютерами. Основная часть переписчиков - люди с опытом работы в предыдущих переписных кампаниях</w:t>
      </w:r>
      <w:r w:rsidR="0068170B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. Б</w:t>
      </w: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ольшое внимание уделяется </w:t>
      </w:r>
      <w:r w:rsidR="0068170B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привлечению </w:t>
      </w: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молодеж</w:t>
      </w:r>
      <w:r w:rsidR="0068170B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и, которая </w:t>
      </w:r>
      <w:r w:rsidR="0068170B"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облада</w:t>
      </w:r>
      <w:r w:rsidR="0068170B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ет</w:t>
      </w:r>
      <w:r w:rsidR="0068170B"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коммуникабельностью и хорошей обучаемостью</w:t>
      </w:r>
      <w:r w:rsidR="0068170B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. Прежде всего, это </w:t>
      </w:r>
      <w:r w:rsidR="0068170B"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студент</w:t>
      </w:r>
      <w:r w:rsidR="0068170B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ы вузов</w:t>
      </w:r>
      <w:r w:rsidR="0068170B"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, включая бойцов Челябинского регионального штаба российских студенческих отрядов</w:t>
      </w:r>
      <w:r w:rsidR="0068170B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.</w:t>
      </w:r>
      <w:r w:rsidR="00103D27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</w:t>
      </w:r>
    </w:p>
    <w:p w14:paraId="0A8AB74F" w14:textId="4F448676" w:rsidR="0062275E" w:rsidRPr="0062275E" w:rsidRDefault="0062275E" w:rsidP="0062275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В качестве информационных помощников переписи будут привлечены силы волонтерских организаций. В настоящее время завершается формирование корпуса </w:t>
      </w:r>
      <w:r w:rsidR="003B2409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добровольцев </w:t>
      </w: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Челябинской области</w:t>
      </w:r>
      <w:r w:rsidR="003B2409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в рамках российского проекта «Волонтёры переписи»</w:t>
      </w: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. Главной задачей южноуральских добровольцев будет оказание информационной, консультативной помощи населению в период переписи, организованной в помещениях многофункциональных центров оказания услуг «Мои документы». </w:t>
      </w:r>
    </w:p>
    <w:p w14:paraId="06A6F718" w14:textId="0B26F83F" w:rsidR="0062275E" w:rsidRPr="0062275E" w:rsidRDefault="0062275E" w:rsidP="0062275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Жители области смогут пройти перепись, используя несколько способов заполнения переписных листов. Можно будет ответить на вопросы переписчика </w:t>
      </w: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lastRenderedPageBreak/>
        <w:t>дома, можно дойти до ближайшего переписного участка. А можно переписаться самостоятельно, заполнив анкету на портале Госуслуг.</w:t>
      </w:r>
    </w:p>
    <w:p w14:paraId="4E61F955" w14:textId="3808624E" w:rsidR="0062275E" w:rsidRPr="0062275E" w:rsidRDefault="0062275E" w:rsidP="0062275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Сделать это сумеют все, кто имеет стандартную учетную запись в Единой системе идентификации и аутентификации (ЕСИА). Интернет-перепись будет доступна с 15 </w:t>
      </w:r>
      <w:r w:rsidR="008F3560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октября</w:t>
      </w: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по 8 </w:t>
      </w:r>
      <w:r w:rsidR="008F3560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ноября</w:t>
      </w: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2021 года. Онлайн-опросник аналогичен бумажным переписным листам, но будет сопровождаться всплывающими подсказками и пояснениями – для удобства пользователей. Каждый участник онлайн-переписи получит цифровой код-подтверждение прохождения переписи, который необходимо будет предъявить переписчику. </w:t>
      </w:r>
      <w:proofErr w:type="spellStart"/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Южноуральцы</w:t>
      </w:r>
      <w:proofErr w:type="spellEnd"/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смогут заполнить электронную анкету не только на себя, но и на членов своей семьи. </w:t>
      </w:r>
    </w:p>
    <w:p w14:paraId="6D61540A" w14:textId="78082BCE" w:rsidR="0062275E" w:rsidRPr="0062275E" w:rsidRDefault="0062275E" w:rsidP="0062275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Вся собираемая в ходе переписи информация конфиденциальна и надежно защищена. Ответы записываются исключительно со слов респондентов, никаких документов предъявлять не требуется. Подробности можно узнать на сайте Всероссийской переписи населения </w:t>
      </w:r>
      <w:hyperlink r:id="rId8" w:history="1">
        <w:r w:rsidRPr="00C171FB">
          <w:rPr>
            <w:rStyle w:val="a9"/>
            <w:rFonts w:ascii="Arial" w:eastAsia="Calibri" w:hAnsi="Arial" w:cs="Arial"/>
            <w:bCs/>
            <w:spacing w:val="-4"/>
            <w:sz w:val="24"/>
            <w:szCs w:val="24"/>
            <w:lang w:val="en-US"/>
          </w:rPr>
          <w:t>https</w:t>
        </w:r>
        <w:r w:rsidRPr="00C171FB">
          <w:rPr>
            <w:rStyle w:val="a9"/>
            <w:rFonts w:ascii="Arial" w:eastAsia="Calibri" w:hAnsi="Arial" w:cs="Arial"/>
            <w:bCs/>
            <w:spacing w:val="-4"/>
            <w:sz w:val="24"/>
            <w:szCs w:val="24"/>
          </w:rPr>
          <w:t>://</w:t>
        </w:r>
        <w:proofErr w:type="spellStart"/>
        <w:r w:rsidRPr="00C171FB">
          <w:rPr>
            <w:rStyle w:val="a9"/>
            <w:rFonts w:ascii="Arial" w:eastAsia="Calibri" w:hAnsi="Arial" w:cs="Arial"/>
            <w:bCs/>
            <w:spacing w:val="-4"/>
            <w:sz w:val="24"/>
            <w:szCs w:val="24"/>
            <w:lang w:val="en-US"/>
          </w:rPr>
          <w:t>strana</w:t>
        </w:r>
        <w:proofErr w:type="spellEnd"/>
        <w:r w:rsidRPr="00C171FB">
          <w:rPr>
            <w:rStyle w:val="a9"/>
            <w:rFonts w:ascii="Arial" w:eastAsia="Calibri" w:hAnsi="Arial" w:cs="Arial"/>
            <w:bCs/>
            <w:spacing w:val="-4"/>
            <w:sz w:val="24"/>
            <w:szCs w:val="24"/>
          </w:rPr>
          <w:t>2020.</w:t>
        </w:r>
        <w:proofErr w:type="spellStart"/>
        <w:r w:rsidRPr="00C171FB">
          <w:rPr>
            <w:rStyle w:val="a9"/>
            <w:rFonts w:ascii="Arial" w:eastAsia="Calibri" w:hAnsi="Arial" w:cs="Arial"/>
            <w:bCs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.</w:t>
      </w:r>
    </w:p>
    <w:p w14:paraId="6787975B" w14:textId="77777777" w:rsidR="0062275E" w:rsidRPr="0062275E" w:rsidRDefault="0062275E" w:rsidP="0062275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62275E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Напомним, что в рамках Всемирной программы переписей населения и жилищного фонда ООН статистические исследования жизни населения проводятся во всех развитых государствах мира с примерной регулярностью - раз в десять лет. С момента проведения последней переписи в нашей стране произошло множество демографических событий: рождений, смертей, браков и разводов, переездов на новое место жительства. Как изменилась ситуация в России и в каждом отдельно взятом регионе, покажет очередная Всероссийская перепись населения.</w:t>
      </w:r>
    </w:p>
    <w:p w14:paraId="703C9AE4" w14:textId="77777777" w:rsidR="0062275E" w:rsidRDefault="0062275E" w:rsidP="003255D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</w:p>
    <w:p w14:paraId="73CE9641" w14:textId="600F0C8B" w:rsidR="003255D3" w:rsidRPr="003255D3" w:rsidRDefault="003255D3" w:rsidP="003255D3">
      <w:pPr>
        <w:suppressAutoHyphens/>
        <w:spacing w:line="276" w:lineRule="auto"/>
        <w:ind w:firstLine="709"/>
        <w:jc w:val="both"/>
        <w:rPr>
          <w:rFonts w:ascii="Arial" w:eastAsia="Calibri" w:hAnsi="Arial" w:cs="Arial"/>
          <w:bCs/>
          <w:i/>
          <w:color w:val="525252"/>
          <w:spacing w:val="-4"/>
          <w:sz w:val="24"/>
          <w:szCs w:val="24"/>
          <w:lang w:eastAsia="ar-SA"/>
        </w:rPr>
      </w:pPr>
      <w:r w:rsidRPr="003255D3">
        <w:rPr>
          <w:rFonts w:ascii="Arial" w:eastAsia="Calibri" w:hAnsi="Arial" w:cs="Arial"/>
          <w:bCs/>
          <w:i/>
          <w:color w:val="525252"/>
          <w:spacing w:val="-4"/>
          <w:sz w:val="24"/>
          <w:szCs w:val="24"/>
          <w:lang w:eastAsia="ar-SA"/>
        </w:rPr>
        <w:t>Всероссийская перепись населения пройдет с 15 октября по 14 ноября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(Gosuslugi.ru) с 15 октября по 8 ноября.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45DD649B" w14:textId="77777777" w:rsidR="003865B4" w:rsidRPr="009C4997" w:rsidRDefault="003865B4" w:rsidP="003865B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59696E24" w14:textId="77777777" w:rsidR="003865B4" w:rsidRDefault="003865B4" w:rsidP="003865B4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  <w:r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3CB34122" w14:textId="77777777" w:rsidR="003865B4" w:rsidRDefault="00DF4502" w:rsidP="003865B4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9" w:history="1">
        <w:r w:rsidR="003865B4">
          <w:rPr>
            <w:rStyle w:val="a9"/>
            <w:rFonts w:ascii="Arial" w:eastAsia="Calibri" w:hAnsi="Arial" w:cs="Arial"/>
            <w:sz w:val="24"/>
          </w:rPr>
          <w:t>https://chelstat.gks.ru/</w:t>
        </w:r>
      </w:hyperlink>
    </w:p>
    <w:p w14:paraId="43D677F7" w14:textId="77777777" w:rsidR="003865B4" w:rsidRDefault="00DF4502" w:rsidP="003865B4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10" w:history="1">
        <w:r w:rsidR="003865B4">
          <w:rPr>
            <w:rStyle w:val="a9"/>
            <w:rFonts w:ascii="Arial" w:eastAsia="Calibri" w:hAnsi="Arial" w:cs="Arial"/>
            <w:sz w:val="24"/>
          </w:rPr>
          <w:t>p74@gks.ru</w:t>
        </w:r>
      </w:hyperlink>
    </w:p>
    <w:p w14:paraId="15C50491" w14:textId="77777777" w:rsidR="003865B4" w:rsidRDefault="003865B4" w:rsidP="003865B4">
      <w:pPr>
        <w:spacing w:after="0" w:line="276" w:lineRule="auto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8 (351) 265-58-19</w:t>
      </w:r>
      <w:r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</w:p>
    <w:p w14:paraId="33AC9246" w14:textId="6B708A09" w:rsidR="00691447" w:rsidRDefault="003865B4" w:rsidP="0062275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 w:rsidRPr="00104582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 xml:space="preserve"> </w:t>
      </w:r>
    </w:p>
    <w:sectPr w:rsidR="00691447" w:rsidSect="00E8252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3D52F" w14:textId="77777777" w:rsidR="00DF4502" w:rsidRDefault="00DF4502" w:rsidP="00A02726">
      <w:pPr>
        <w:spacing w:after="0" w:line="240" w:lineRule="auto"/>
      </w:pPr>
      <w:r>
        <w:separator/>
      </w:r>
    </w:p>
  </w:endnote>
  <w:endnote w:type="continuationSeparator" w:id="0">
    <w:p w14:paraId="5AEA31F3" w14:textId="77777777" w:rsidR="00DF4502" w:rsidRDefault="00DF450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6132960"/>
      <w:docPartObj>
        <w:docPartGallery w:val="Page Numbers (Bottom of Page)"/>
        <w:docPartUnique/>
      </w:docPartObj>
    </w:sdtPr>
    <w:sdtEndPr/>
    <w:sdtContent>
      <w:p w14:paraId="719A2148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2636EDA" wp14:editId="1BA095F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AA4CB83" wp14:editId="1F204AB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4DE2392" wp14:editId="4907658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2D5B">
          <w:fldChar w:fldCharType="begin"/>
        </w:r>
        <w:r w:rsidR="00A02726">
          <w:instrText>PAGE   \* MERGEFORMAT</w:instrText>
        </w:r>
        <w:r w:rsidR="00752D5B">
          <w:fldChar w:fldCharType="separate"/>
        </w:r>
        <w:r w:rsidR="00725A81">
          <w:rPr>
            <w:noProof/>
          </w:rPr>
          <w:t>2</w:t>
        </w:r>
        <w:r w:rsidR="00752D5B">
          <w:fldChar w:fldCharType="end"/>
        </w:r>
      </w:p>
    </w:sdtContent>
  </w:sdt>
  <w:p w14:paraId="40FBAD9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B55BF" w14:textId="77777777" w:rsidR="00DF4502" w:rsidRDefault="00DF4502" w:rsidP="00A02726">
      <w:pPr>
        <w:spacing w:after="0" w:line="240" w:lineRule="auto"/>
      </w:pPr>
      <w:r>
        <w:separator/>
      </w:r>
    </w:p>
  </w:footnote>
  <w:footnote w:type="continuationSeparator" w:id="0">
    <w:p w14:paraId="2239050A" w14:textId="77777777" w:rsidR="00DF4502" w:rsidRDefault="00DF450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6542" w14:textId="77777777" w:rsidR="00962C5A" w:rsidRDefault="00DF4502">
    <w:pPr>
      <w:pStyle w:val="a3"/>
    </w:pPr>
    <w:r>
      <w:rPr>
        <w:noProof/>
        <w:lang w:eastAsia="ru-RU"/>
      </w:rPr>
      <w:pict w14:anchorId="069A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8BE71" w14:textId="77777777" w:rsidR="007D1663" w:rsidRPr="00943DF7" w:rsidRDefault="00DF4502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5DB44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69214E8F" wp14:editId="3DCFA7C1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EB904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20C7843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436E89D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02A9EAD9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4BA34B17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52849D67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497666A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9598" w14:textId="77777777" w:rsidR="00962C5A" w:rsidRDefault="00DF4502">
    <w:pPr>
      <w:pStyle w:val="a3"/>
    </w:pPr>
    <w:r>
      <w:rPr>
        <w:noProof/>
        <w:lang w:eastAsia="ru-RU"/>
      </w:rPr>
      <w:pict w14:anchorId="3BCE4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3A81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1AE1"/>
    <w:rsid w:val="00102AF3"/>
    <w:rsid w:val="00102F4E"/>
    <w:rsid w:val="00103860"/>
    <w:rsid w:val="00103B94"/>
    <w:rsid w:val="00103D27"/>
    <w:rsid w:val="00104582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D38"/>
    <w:rsid w:val="00151B8D"/>
    <w:rsid w:val="001523D8"/>
    <w:rsid w:val="00152F1F"/>
    <w:rsid w:val="0015475D"/>
    <w:rsid w:val="00155160"/>
    <w:rsid w:val="00157B4E"/>
    <w:rsid w:val="00160BE2"/>
    <w:rsid w:val="0016128D"/>
    <w:rsid w:val="00162026"/>
    <w:rsid w:val="00163C78"/>
    <w:rsid w:val="0016614B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E7F2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5A15"/>
    <w:rsid w:val="00216087"/>
    <w:rsid w:val="002176FE"/>
    <w:rsid w:val="00223D33"/>
    <w:rsid w:val="00224E9F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4B6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482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255D3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2907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65B4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409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9F6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07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153"/>
    <w:rsid w:val="005044B6"/>
    <w:rsid w:val="00504B55"/>
    <w:rsid w:val="00507CCD"/>
    <w:rsid w:val="00511117"/>
    <w:rsid w:val="0051197A"/>
    <w:rsid w:val="00512482"/>
    <w:rsid w:val="005172F8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684F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87F87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3CA"/>
    <w:rsid w:val="006155E0"/>
    <w:rsid w:val="00615C25"/>
    <w:rsid w:val="00616421"/>
    <w:rsid w:val="0061694B"/>
    <w:rsid w:val="0061782D"/>
    <w:rsid w:val="0062068E"/>
    <w:rsid w:val="006208A9"/>
    <w:rsid w:val="0062191F"/>
    <w:rsid w:val="0062275E"/>
    <w:rsid w:val="00622927"/>
    <w:rsid w:val="006264F4"/>
    <w:rsid w:val="00627F12"/>
    <w:rsid w:val="0063164A"/>
    <w:rsid w:val="00634356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70B"/>
    <w:rsid w:val="0068187C"/>
    <w:rsid w:val="00682814"/>
    <w:rsid w:val="006860CD"/>
    <w:rsid w:val="0068692B"/>
    <w:rsid w:val="00690404"/>
    <w:rsid w:val="00691447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A7E68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34A2"/>
    <w:rsid w:val="007A6A31"/>
    <w:rsid w:val="007B6225"/>
    <w:rsid w:val="007B6D3B"/>
    <w:rsid w:val="007B7C36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02D1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2E43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2F1E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8757D"/>
    <w:rsid w:val="0089334E"/>
    <w:rsid w:val="0089443B"/>
    <w:rsid w:val="00894F95"/>
    <w:rsid w:val="00895722"/>
    <w:rsid w:val="0089616F"/>
    <w:rsid w:val="00897B87"/>
    <w:rsid w:val="008A2073"/>
    <w:rsid w:val="008A564F"/>
    <w:rsid w:val="008A56C6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3560"/>
    <w:rsid w:val="008F589A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413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66EC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5D8F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26E0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18A4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AF4852"/>
    <w:rsid w:val="00B002B3"/>
    <w:rsid w:val="00B0177D"/>
    <w:rsid w:val="00B023B7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458C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21E0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2D2C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64C1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3A23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502"/>
    <w:rsid w:val="00DF4D09"/>
    <w:rsid w:val="00DF51F9"/>
    <w:rsid w:val="00DF5BB1"/>
    <w:rsid w:val="00E013B8"/>
    <w:rsid w:val="00E01659"/>
    <w:rsid w:val="00E017D1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27022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6A9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614B"/>
    <w:rsid w:val="00EF6EAC"/>
    <w:rsid w:val="00F00595"/>
    <w:rsid w:val="00F014B2"/>
    <w:rsid w:val="00F01B26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496B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5FD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783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8D8B89"/>
  <w15:docId w15:val="{726A7E7E-90B9-4363-A153-026608C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9A66E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A66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A66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4">
    <w:name w:val="Unresolved Mention"/>
    <w:basedOn w:val="a0"/>
    <w:uiPriority w:val="99"/>
    <w:semiHidden/>
    <w:unhideWhenUsed/>
    <w:rsid w:val="00622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na2020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74@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lstat.gks.ru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6207-B93E-43FB-B705-F934A151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Пользователь</cp:lastModifiedBy>
  <cp:revision>2</cp:revision>
  <cp:lastPrinted>2020-02-13T18:03:00Z</cp:lastPrinted>
  <dcterms:created xsi:type="dcterms:W3CDTF">2021-09-22T06:01:00Z</dcterms:created>
  <dcterms:modified xsi:type="dcterms:W3CDTF">2021-09-22T06:01:00Z</dcterms:modified>
</cp:coreProperties>
</file>